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76E51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December </w:t>
      </w:r>
      <w:r w:rsidR="00153ECC">
        <w:rPr>
          <w:rFonts w:ascii="Cambria" w:hAnsi="Cambria"/>
          <w:b/>
          <w:sz w:val="26"/>
          <w:szCs w:val="26"/>
        </w:rPr>
        <w:t>14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1C572A">
        <w:rPr>
          <w:rFonts w:ascii="Cambria" w:hAnsi="Cambria"/>
          <w:smallCaps/>
          <w:szCs w:val="24"/>
        </w:rPr>
        <w:t>“He’s Got the Whole World in His Hands” 346</w:t>
      </w:r>
      <w:r w:rsidR="00276E51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1C572A">
        <w:rPr>
          <w:rFonts w:ascii="Cambria" w:hAnsi="Cambria"/>
          <w:smallCaps/>
          <w:szCs w:val="24"/>
        </w:rPr>
        <w:t>“Joy to the World! The Lord Is Come” 87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1C572A">
        <w:rPr>
          <w:rFonts w:ascii="Cambria" w:hAnsi="Cambria"/>
          <w:smallCaps/>
          <w:szCs w:val="24"/>
        </w:rPr>
        <w:t>“It Came upon the Midnight Clear” 93</w:t>
      </w:r>
    </w:p>
    <w:p w:rsidR="00BB35DE" w:rsidRDefault="00BB35D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“Silent Night, Holy Night” 91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1C572A">
        <w:rPr>
          <w:rFonts w:ascii="Cambria" w:hAnsi="Cambria"/>
          <w:smallCaps/>
          <w:szCs w:val="24"/>
        </w:rPr>
        <w:t>“Hark! The Herald Angels Sing” 88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</w:t>
      </w:r>
      <w:r w:rsidR="009C129F">
        <w:rPr>
          <w:rFonts w:ascii="Cambria" w:hAnsi="Cambria"/>
          <w:smallCaps/>
          <w:szCs w:val="24"/>
        </w:rPr>
        <w:t xml:space="preserve">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C2664B">
        <w:rPr>
          <w:rFonts w:ascii="Cambria" w:hAnsi="Cambria"/>
          <w:smallCaps/>
          <w:szCs w:val="24"/>
        </w:rPr>
        <w:t xml:space="preserve">  </w:t>
      </w:r>
      <w:r w:rsidR="001C572A">
        <w:rPr>
          <w:rFonts w:ascii="Cambria" w:hAnsi="Cambria"/>
          <w:smallCaps/>
          <w:szCs w:val="24"/>
        </w:rPr>
        <w:t xml:space="preserve">                       </w:t>
      </w:r>
      <w:r w:rsidR="00C2664B">
        <w:rPr>
          <w:rFonts w:ascii="Cambria" w:hAnsi="Cambria"/>
          <w:smallCaps/>
          <w:szCs w:val="24"/>
        </w:rPr>
        <w:t xml:space="preserve">  </w:t>
      </w:r>
      <w:r w:rsidR="00276E51">
        <w:rPr>
          <w:rFonts w:ascii="Cambria" w:hAnsi="Cambria"/>
          <w:smallCaps/>
          <w:szCs w:val="24"/>
        </w:rPr>
        <w:t xml:space="preserve">  </w:t>
      </w:r>
      <w:r w:rsidR="00C2664B">
        <w:rPr>
          <w:rFonts w:ascii="Cambria" w:hAnsi="Cambria"/>
          <w:smallCaps/>
          <w:szCs w:val="24"/>
        </w:rPr>
        <w:t xml:space="preserve">       </w:t>
      </w:r>
      <w:r w:rsidR="00615D8D">
        <w:rPr>
          <w:rFonts w:ascii="Cambria" w:hAnsi="Cambria"/>
          <w:smallCaps/>
          <w:szCs w:val="24"/>
        </w:rPr>
        <w:t xml:space="preserve">        </w:t>
      </w:r>
      <w:r w:rsidR="00462192"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 xml:space="preserve">  </w:t>
      </w:r>
      <w:r w:rsidR="001C572A">
        <w:rPr>
          <w:rFonts w:ascii="Cambria" w:hAnsi="Cambria"/>
          <w:smallCaps/>
          <w:szCs w:val="24"/>
        </w:rPr>
        <w:t>“Emmanuel” 82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153ECC">
        <w:rPr>
          <w:rFonts w:ascii="Cambria" w:hAnsi="Cambria" w:cs="Arial"/>
          <w:b/>
          <w:smallCaps/>
          <w:szCs w:val="24"/>
        </w:rPr>
        <w:t xml:space="preserve">Bro. David Marchbanks 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1C572A">
        <w:rPr>
          <w:rFonts w:ascii="Cambria" w:hAnsi="Cambria" w:cs="Arial"/>
          <w:smallCaps/>
          <w:szCs w:val="24"/>
        </w:rPr>
        <w:t>“Wherever He Leads I’ll Go” 285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6740A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Ashley Smothermon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</w:p>
    <w:p w:rsidR="00AE7A91" w:rsidRPr="003E349A" w:rsidRDefault="009B7C38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Ruth Rucker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  <w:t>Sam McManus, Mickey Stanford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767A3C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 w:rsidR="00E95744">
        <w:rPr>
          <w:b w:val="0"/>
          <w:i w:val="0"/>
          <w:sz w:val="20"/>
        </w:rPr>
        <w:t>they spend time with family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153ECC" w:rsidP="007E4DEE">
      <w:pPr>
        <w:rPr>
          <w:sz w:val="20"/>
        </w:rPr>
      </w:pPr>
      <w:r>
        <w:rPr>
          <w:sz w:val="20"/>
        </w:rPr>
        <w:t>Pray for Candace Walsh as she recovers from a motorcycle accident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>Pray for our country’s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67A3C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6" type="#_x0000_t202" style="position:absolute;margin-left:197.25pt;margin-top:262.05pt;width:110.25pt;height:123pt;z-index:251666432" stroked="f">
            <v:textbox>
              <w:txbxContent>
                <w:p w:rsidR="00E30115" w:rsidRPr="00475531" w:rsidRDefault="00475531">
                  <w:pPr>
                    <w:rPr>
                      <w:b/>
                    </w:rPr>
                  </w:pPr>
                  <w:r w:rsidRPr="00475531">
                    <w:rPr>
                      <w:b/>
                    </w:rPr>
                    <w:t>Please join our Children’s Sunday School classes, tonight</w:t>
                  </w:r>
                  <w:r>
                    <w:rPr>
                      <w:b/>
                    </w:rPr>
                    <w:t xml:space="preserve"> </w:t>
                  </w:r>
                  <w:r w:rsidRPr="00475531">
                    <w:rPr>
                      <w:b/>
                    </w:rPr>
                    <w:t>at 5:30, as they present their story of the birth of Christ.</w:t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5" type="#_x0000_t202" style="position:absolute;margin-left:-6.75pt;margin-top:252.3pt;width:332.25pt;height:147.5pt;z-index:251665408">
            <v:textbox>
              <w:txbxContent>
                <w:p w:rsidR="00E30115" w:rsidRDefault="00E30115">
                  <w:r>
                    <w:rPr>
                      <w:noProof/>
                    </w:rPr>
                    <w:drawing>
                      <wp:inline distT="0" distB="0" distL="0" distR="0">
                        <wp:extent cx="2371725" cy="1562100"/>
                        <wp:effectExtent l="19050" t="0" r="9525" b="0"/>
                        <wp:docPr id="2" name="Picture 1" descr="http://www.happyscrappinscrapbooking.com/mm5/graphics/cc4x6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appyscrappinscrapbooking.com/mm5/graphics/cc4x6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20C2A">
                    <w:rPr>
                      <w:b/>
                      <w:sz w:val="22"/>
                      <w:szCs w:val="22"/>
                    </w:rPr>
                    <w:t>December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7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Presence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23:1-6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14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The Shelter of God’s Salvation  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 27:1-6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21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The Shelter of God’s Forgiveness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32:1-7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Dec.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28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The Shelter of God’s Encouragement </w:t>
                  </w:r>
                  <w:r w:rsidR="00170290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42:1-3,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4-6;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43:3-5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73" w:rsidRDefault="00703A73" w:rsidP="00C44C65">
      <w:r>
        <w:separator/>
      </w:r>
    </w:p>
  </w:endnote>
  <w:endnote w:type="continuationSeparator" w:id="0">
    <w:p w:rsidR="00703A73" w:rsidRDefault="00703A7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73" w:rsidRDefault="00703A73" w:rsidP="00C44C65">
      <w:r>
        <w:separator/>
      </w:r>
    </w:p>
  </w:footnote>
  <w:footnote w:type="continuationSeparator" w:id="0">
    <w:p w:rsidR="00703A73" w:rsidRDefault="00703A7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6922-7744-473D-8793-DA9E08B8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they spend time with family</vt:lpstr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97</cp:revision>
  <cp:lastPrinted>2014-12-12T22:07:00Z</cp:lastPrinted>
  <dcterms:created xsi:type="dcterms:W3CDTF">2014-09-04T21:28:00Z</dcterms:created>
  <dcterms:modified xsi:type="dcterms:W3CDTF">2014-12-12T22:10:00Z</dcterms:modified>
</cp:coreProperties>
</file>